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638" w:rsidRPr="00EE6638" w:rsidRDefault="00EE6638" w:rsidP="00EE6638">
      <w:pPr>
        <w:spacing w:before="100" w:beforeAutospacing="1" w:after="100" w:afterAutospacing="1" w:line="240" w:lineRule="auto"/>
        <w:outlineLvl w:val="0"/>
        <w:rPr>
          <w:rFonts w:eastAsia="Times New Roman"/>
          <w:b/>
          <w:bCs/>
          <w:color w:val="auto"/>
          <w:kern w:val="36"/>
          <w:sz w:val="48"/>
          <w:szCs w:val="48"/>
          <w:lang w:eastAsia="ru-RU"/>
        </w:rPr>
      </w:pPr>
      <w:r w:rsidRPr="00EE6638">
        <w:rPr>
          <w:rFonts w:eastAsia="Times New Roman"/>
          <w:b/>
          <w:bCs/>
          <w:color w:val="auto"/>
          <w:kern w:val="36"/>
          <w:sz w:val="48"/>
          <w:szCs w:val="48"/>
          <w:lang w:eastAsia="ru-RU"/>
        </w:rPr>
        <w:t xml:space="preserve">Совещание для учителей музыки, изобразительного искусства, МХК, </w:t>
      </w:r>
      <w:proofErr w:type="spellStart"/>
      <w:r w:rsidRPr="00EE6638">
        <w:rPr>
          <w:rFonts w:eastAsia="Times New Roman"/>
          <w:b/>
          <w:bCs/>
          <w:color w:val="auto"/>
          <w:kern w:val="36"/>
          <w:sz w:val="48"/>
          <w:szCs w:val="48"/>
          <w:lang w:eastAsia="ru-RU"/>
        </w:rPr>
        <w:t>ОРКиСЭ</w:t>
      </w:r>
      <w:proofErr w:type="spellEnd"/>
      <w:r w:rsidRPr="00EE6638">
        <w:rPr>
          <w:rFonts w:eastAsia="Times New Roman"/>
          <w:b/>
          <w:bCs/>
          <w:color w:val="auto"/>
          <w:kern w:val="36"/>
          <w:sz w:val="48"/>
          <w:szCs w:val="48"/>
          <w:lang w:eastAsia="ru-RU"/>
        </w:rPr>
        <w:t>, ОДНКНР в ракурсе методических писем по преподаванию предметов в 2016-2017 учебном году</w:t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>15 Сентября 2016</w:t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</w:p>
    <w:p w:rsidR="00EE6638" w:rsidRPr="00EE6638" w:rsidRDefault="00EE6638" w:rsidP="00EE6638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 xml:space="preserve">15 сентября 2016 года ГБУ ДПО «Челябинский институт переподготовки и повышения квалификации работников образования» при поддержке Министерства образования и науки Челябинской области провел методическое совещание для учителей музыки, изобразительного искусства, МХК, </w:t>
      </w:r>
      <w:proofErr w:type="spellStart"/>
      <w:r w:rsidRPr="00EE6638">
        <w:rPr>
          <w:rFonts w:eastAsia="Times New Roman"/>
          <w:color w:val="auto"/>
          <w:lang w:eastAsia="ru-RU"/>
        </w:rPr>
        <w:t>ОРКиСЭ</w:t>
      </w:r>
      <w:proofErr w:type="spellEnd"/>
      <w:r w:rsidRPr="00EE6638">
        <w:rPr>
          <w:rFonts w:eastAsia="Times New Roman"/>
          <w:color w:val="auto"/>
          <w:lang w:eastAsia="ru-RU"/>
        </w:rPr>
        <w:t>, ОДНКНР Челябинской области.</w:t>
      </w:r>
    </w:p>
    <w:p w:rsidR="00EE6638" w:rsidRPr="00EE6638" w:rsidRDefault="00EE6638" w:rsidP="00EE6638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>В работе совещания приняли участие 738 человек в студиях муниципалитетов Челябинской области и в студии ГБУ ДПО ЧИППКРО.</w:t>
      </w:r>
    </w:p>
    <w:p w:rsidR="00EE6638" w:rsidRPr="00EE6638" w:rsidRDefault="00EE6638" w:rsidP="00EE6638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 xml:space="preserve">На открытии совещания с приветственным словом выступил В.Н. </w:t>
      </w:r>
      <w:proofErr w:type="spellStart"/>
      <w:r w:rsidRPr="00EE6638">
        <w:rPr>
          <w:rFonts w:eastAsia="Times New Roman"/>
          <w:color w:val="auto"/>
          <w:lang w:eastAsia="ru-RU"/>
        </w:rPr>
        <w:t>Кеспиков</w:t>
      </w:r>
      <w:proofErr w:type="spellEnd"/>
      <w:r w:rsidRPr="00EE6638">
        <w:rPr>
          <w:rFonts w:eastAsia="Times New Roman"/>
          <w:color w:val="auto"/>
          <w:lang w:eastAsia="ru-RU"/>
        </w:rPr>
        <w:t>, ректор ГБУ ДПО ЧИППКРО, д.п.н., доцент, Заслуженный учитель РФ.</w:t>
      </w:r>
    </w:p>
    <w:p w:rsidR="00EE6638" w:rsidRPr="00EE6638" w:rsidRDefault="00EE6638" w:rsidP="00EE6638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>В ходе работы совещания профессорско-преподавательским составом кафедры общественно-художественных и эстетических дисциплин ГБУ ДПО ЧИППКРО были освещены следующие актуальные вопросы:</w:t>
      </w:r>
    </w:p>
    <w:p w:rsidR="00EE6638" w:rsidRPr="00EE6638" w:rsidRDefault="00EE6638" w:rsidP="00EE66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>Нормативные, инструктивные и методические документы о преподавании учебных предметов «Изобразительное искусство», «Музыка», «МХК», «</w:t>
      </w:r>
      <w:proofErr w:type="spellStart"/>
      <w:r w:rsidRPr="00EE6638">
        <w:rPr>
          <w:rFonts w:eastAsia="Times New Roman"/>
          <w:color w:val="auto"/>
          <w:lang w:eastAsia="ru-RU"/>
        </w:rPr>
        <w:t>ОРКиСЭ</w:t>
      </w:r>
      <w:proofErr w:type="spellEnd"/>
      <w:r w:rsidRPr="00EE6638">
        <w:rPr>
          <w:rFonts w:eastAsia="Times New Roman"/>
          <w:color w:val="auto"/>
          <w:lang w:eastAsia="ru-RU"/>
        </w:rPr>
        <w:t>», предметной области «ОДНКНР» в 2016/2017 учебном году.</w:t>
      </w:r>
    </w:p>
    <w:p w:rsidR="00EE6638" w:rsidRPr="00EE6638" w:rsidRDefault="00EE6638" w:rsidP="00EE66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 xml:space="preserve">Проектирование учебного предмета «Изобразительное искусство» с учетом национальных, региональных и этнокультурных особенностей (НРЭО) Челябинской области (основная школа). </w:t>
      </w:r>
    </w:p>
    <w:p w:rsidR="00EE6638" w:rsidRPr="00EE6638" w:rsidRDefault="00EE6638" w:rsidP="00EE66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 xml:space="preserve">Конкурс методических проектов по реализации НРЭО в преподавании изобразительного искусства, МХК, </w:t>
      </w:r>
      <w:proofErr w:type="spellStart"/>
      <w:r w:rsidRPr="00EE6638">
        <w:rPr>
          <w:rFonts w:eastAsia="Times New Roman"/>
          <w:color w:val="auto"/>
          <w:lang w:eastAsia="ru-RU"/>
        </w:rPr>
        <w:t>ОРКиСЭ</w:t>
      </w:r>
      <w:proofErr w:type="spellEnd"/>
      <w:r w:rsidRPr="00EE6638">
        <w:rPr>
          <w:rFonts w:eastAsia="Times New Roman"/>
          <w:color w:val="auto"/>
          <w:lang w:eastAsia="ru-RU"/>
        </w:rPr>
        <w:t>, ОДНКНР. Учебно-методическое обеспечение.</w:t>
      </w:r>
    </w:p>
    <w:p w:rsidR="00EE6638" w:rsidRPr="00EE6638" w:rsidRDefault="00EE6638" w:rsidP="00EE66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>Проект Концепции предметной области «Искусство». Формы текущего контроля по учебному предмету «Музыка» (начальная школа). Проектирование учебного предмета «Музыка» с учетом национальных, региональных и этнокультурных особенностей (НРЭО) Челябинской области (основная школа).</w:t>
      </w:r>
    </w:p>
    <w:p w:rsidR="00EE6638" w:rsidRPr="00EE6638" w:rsidRDefault="00EE6638" w:rsidP="00EE66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>Формы текущего контроля по курсу «Основы религиозных культур и светской этики» (начальная школа). Модели реализации предметной области «Основы духовно-нравственной культуры народов России» (основная школа).</w:t>
      </w:r>
    </w:p>
    <w:p w:rsidR="00EE6638" w:rsidRPr="00EE6638" w:rsidRDefault="00EE6638" w:rsidP="00EE663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 xml:space="preserve">Основные направления методической работы и формы повышения квалификации в соответствии с профессиональным стандартом «Педагог» и Концепцией предметной области «Искусство». </w:t>
      </w:r>
    </w:p>
    <w:p w:rsidR="00EE6638" w:rsidRPr="00EE6638" w:rsidRDefault="00EE6638" w:rsidP="00EE6638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>В работе совещания приняли участие:</w:t>
      </w:r>
    </w:p>
    <w:p w:rsidR="00EE6638" w:rsidRPr="00EE6638" w:rsidRDefault="00EE6638" w:rsidP="00EE663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lastRenderedPageBreak/>
        <w:t>начальник отдела начального, основного и среднего общего образования Министерства образования и науки Челябинской области Елагин Михаил Алексеевич;</w:t>
      </w:r>
    </w:p>
    <w:p w:rsidR="00EE6638" w:rsidRPr="00EE6638" w:rsidRDefault="00EE6638" w:rsidP="00EE663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 xml:space="preserve">директор издательства «АБРИС» Маше Юрий </w:t>
      </w:r>
      <w:proofErr w:type="spellStart"/>
      <w:r w:rsidRPr="00EE6638">
        <w:rPr>
          <w:rFonts w:eastAsia="Times New Roman"/>
          <w:color w:val="auto"/>
          <w:lang w:eastAsia="ru-RU"/>
        </w:rPr>
        <w:t>Владичевич</w:t>
      </w:r>
      <w:proofErr w:type="spellEnd"/>
      <w:r w:rsidRPr="00EE6638">
        <w:rPr>
          <w:rFonts w:eastAsia="Times New Roman"/>
          <w:color w:val="auto"/>
          <w:lang w:eastAsia="ru-RU"/>
        </w:rPr>
        <w:t xml:space="preserve">; </w:t>
      </w:r>
    </w:p>
    <w:p w:rsidR="00EE6638" w:rsidRPr="00EE6638" w:rsidRDefault="00EE6638" w:rsidP="00EE663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 xml:space="preserve">главный редактор издательства «Край Ра» </w:t>
      </w:r>
      <w:proofErr w:type="spellStart"/>
      <w:r w:rsidRPr="00EE6638">
        <w:rPr>
          <w:rFonts w:eastAsia="Times New Roman"/>
          <w:color w:val="auto"/>
          <w:lang w:eastAsia="ru-RU"/>
        </w:rPr>
        <w:t>Кирочкина</w:t>
      </w:r>
      <w:proofErr w:type="spellEnd"/>
      <w:r w:rsidRPr="00EE6638">
        <w:rPr>
          <w:rFonts w:eastAsia="Times New Roman"/>
          <w:color w:val="auto"/>
          <w:lang w:eastAsia="ru-RU"/>
        </w:rPr>
        <w:t xml:space="preserve"> Светлана Олеговна; </w:t>
      </w:r>
    </w:p>
    <w:p w:rsidR="00EE6638" w:rsidRPr="00EE6638" w:rsidRDefault="00EE6638" w:rsidP="00EE6638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>ведущий методист Объединенной издательской группы «</w:t>
      </w:r>
      <w:proofErr w:type="spellStart"/>
      <w:r w:rsidRPr="00EE6638">
        <w:rPr>
          <w:rFonts w:eastAsia="Times New Roman"/>
          <w:color w:val="auto"/>
          <w:lang w:eastAsia="ru-RU"/>
        </w:rPr>
        <w:t>Дрофа−ВЕНТАНА-ГРАФ</w:t>
      </w:r>
      <w:proofErr w:type="spellEnd"/>
      <w:r w:rsidRPr="00EE6638">
        <w:rPr>
          <w:rFonts w:eastAsia="Times New Roman"/>
          <w:color w:val="auto"/>
          <w:lang w:eastAsia="ru-RU"/>
        </w:rPr>
        <w:t>» Труфанова Светлана Николаевна.</w:t>
      </w:r>
    </w:p>
    <w:p w:rsidR="00EE6638" w:rsidRPr="00EE6638" w:rsidRDefault="00EE6638" w:rsidP="00EE6638">
      <w:pPr>
        <w:spacing w:before="100" w:beforeAutospacing="1" w:after="100" w:afterAutospacing="1" w:line="240" w:lineRule="auto"/>
        <w:rPr>
          <w:rFonts w:eastAsia="Times New Roman"/>
          <w:color w:val="auto"/>
          <w:lang w:eastAsia="ru-RU"/>
        </w:rPr>
      </w:pPr>
      <w:r w:rsidRPr="00EE6638">
        <w:rPr>
          <w:rFonts w:eastAsia="Times New Roman"/>
          <w:color w:val="auto"/>
          <w:lang w:eastAsia="ru-RU"/>
        </w:rPr>
        <w:t xml:space="preserve">По окончании  работы совещания были подведены итоги о необходимости  использования учителями музыки, изобразительного искусства, МХК, </w:t>
      </w:r>
      <w:proofErr w:type="spellStart"/>
      <w:r w:rsidRPr="00EE6638">
        <w:rPr>
          <w:rFonts w:eastAsia="Times New Roman"/>
          <w:color w:val="auto"/>
          <w:lang w:eastAsia="ru-RU"/>
        </w:rPr>
        <w:t>ОРКиСЭ</w:t>
      </w:r>
      <w:proofErr w:type="spellEnd"/>
      <w:r w:rsidRPr="00EE6638">
        <w:rPr>
          <w:rFonts w:eastAsia="Times New Roman"/>
          <w:color w:val="auto"/>
          <w:lang w:eastAsia="ru-RU"/>
        </w:rPr>
        <w:t xml:space="preserve">, ОДНКНР методических писем по преподаванию учебных предметов в своей </w:t>
      </w:r>
      <w:r>
        <w:rPr>
          <w:rFonts w:eastAsia="Times New Roman"/>
          <w:color w:val="auto"/>
          <w:lang w:eastAsia="ru-RU"/>
        </w:rPr>
        <w:t xml:space="preserve">профессиональной деятельности. </w:t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r>
        <w:rPr>
          <w:rFonts w:eastAsia="Times New Roman"/>
          <w:noProof/>
          <w:color w:val="0000FF"/>
          <w:lang w:eastAsia="ru-RU"/>
        </w:rPr>
        <w:drawing>
          <wp:inline distT="0" distB="0" distL="0" distR="0">
            <wp:extent cx="501015" cy="501015"/>
            <wp:effectExtent l="19050" t="0" r="0" b="0"/>
            <wp:docPr id="3" name="Рисунок 3" descr="http://ipk74.ru/images/stories/contentimages/icons/pdf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pk74.ru/images/stories/contentimages/icons/pdf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hyperlink r:id="rId7" w:history="1">
        <w:r w:rsidRPr="00EE6638">
          <w:rPr>
            <w:rFonts w:eastAsia="Times New Roman"/>
            <w:color w:val="0000FF"/>
            <w:u w:val="single"/>
            <w:lang w:eastAsia="ru-RU"/>
          </w:rPr>
          <w:t xml:space="preserve">Презентация </w:t>
        </w:r>
        <w:proofErr w:type="spellStart"/>
        <w:r w:rsidRPr="00EE6638">
          <w:rPr>
            <w:rFonts w:eastAsia="Times New Roman"/>
            <w:color w:val="0000FF"/>
            <w:u w:val="single"/>
            <w:lang w:eastAsia="ru-RU"/>
          </w:rPr>
          <w:t>Бобовкиной</w:t>
        </w:r>
        <w:proofErr w:type="spellEnd"/>
        <w:r w:rsidRPr="00EE6638">
          <w:rPr>
            <w:rFonts w:eastAsia="Times New Roman"/>
            <w:color w:val="0000FF"/>
            <w:u w:val="single"/>
            <w:lang w:eastAsia="ru-RU"/>
          </w:rPr>
          <w:t xml:space="preserve"> Ю.Г.</w:t>
        </w:r>
      </w:hyperlink>
      <w:r w:rsidRPr="00EE6638">
        <w:rPr>
          <w:rFonts w:eastAsia="Times New Roman"/>
          <w:color w:val="auto"/>
          <w:lang w:eastAsia="ru-RU"/>
        </w:rPr>
        <w:t xml:space="preserve"> </w:t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r>
        <w:rPr>
          <w:rFonts w:eastAsia="Times New Roman"/>
          <w:noProof/>
          <w:color w:val="0000FF"/>
          <w:lang w:eastAsia="ru-RU"/>
        </w:rPr>
        <w:drawing>
          <wp:inline distT="0" distB="0" distL="0" distR="0">
            <wp:extent cx="501015" cy="501015"/>
            <wp:effectExtent l="19050" t="0" r="0" b="0"/>
            <wp:docPr id="4" name="Рисунок 4" descr="http://ipk74.ru/images/stories/contentimages/icons/pdf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pk74.ru/images/stories/contentimages/icons/pdf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hyperlink r:id="rId9" w:history="1">
        <w:r w:rsidRPr="00EE6638">
          <w:rPr>
            <w:rFonts w:eastAsia="Times New Roman"/>
            <w:color w:val="0000FF"/>
            <w:u w:val="single"/>
            <w:lang w:eastAsia="ru-RU"/>
          </w:rPr>
          <w:t>Презентация Донского А.Г.</w:t>
        </w:r>
      </w:hyperlink>
      <w:r w:rsidRPr="00EE6638">
        <w:rPr>
          <w:rFonts w:eastAsia="Times New Roman"/>
          <w:color w:val="auto"/>
          <w:lang w:eastAsia="ru-RU"/>
        </w:rPr>
        <w:t xml:space="preserve"> </w:t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r>
        <w:rPr>
          <w:rFonts w:eastAsia="Times New Roman"/>
          <w:noProof/>
          <w:color w:val="0000FF"/>
          <w:lang w:eastAsia="ru-RU"/>
        </w:rPr>
        <w:drawing>
          <wp:inline distT="0" distB="0" distL="0" distR="0">
            <wp:extent cx="501015" cy="501015"/>
            <wp:effectExtent l="19050" t="0" r="0" b="0"/>
            <wp:docPr id="5" name="Рисунок 5" descr="http://ipk74.ru/images/stories/contentimages/icons/pdf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pk74.ru/images/stories/contentimages/icons/pdf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hyperlink r:id="rId11" w:history="1">
        <w:r w:rsidRPr="00EE6638">
          <w:rPr>
            <w:rFonts w:eastAsia="Times New Roman"/>
            <w:color w:val="0000FF"/>
            <w:u w:val="single"/>
            <w:lang w:eastAsia="ru-RU"/>
          </w:rPr>
          <w:t>Презентация Захаровой Е.Ю.</w:t>
        </w:r>
      </w:hyperlink>
      <w:r w:rsidRPr="00EE6638">
        <w:rPr>
          <w:rFonts w:eastAsia="Times New Roman"/>
          <w:color w:val="auto"/>
          <w:lang w:eastAsia="ru-RU"/>
        </w:rPr>
        <w:t xml:space="preserve"> </w:t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r>
        <w:rPr>
          <w:rFonts w:eastAsia="Times New Roman"/>
          <w:noProof/>
          <w:color w:val="0000FF"/>
          <w:lang w:eastAsia="ru-RU"/>
        </w:rPr>
        <w:drawing>
          <wp:inline distT="0" distB="0" distL="0" distR="0">
            <wp:extent cx="501015" cy="501015"/>
            <wp:effectExtent l="19050" t="0" r="0" b="0"/>
            <wp:docPr id="6" name="Рисунок 6" descr="http://ipk74.ru/images/stories/contentimages/icons/pdf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pk74.ru/images/stories/contentimages/icons/pdf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hyperlink r:id="rId13" w:history="1">
        <w:r w:rsidRPr="00EE6638">
          <w:rPr>
            <w:rFonts w:eastAsia="Times New Roman"/>
            <w:color w:val="0000FF"/>
            <w:u w:val="single"/>
            <w:lang w:eastAsia="ru-RU"/>
          </w:rPr>
          <w:t xml:space="preserve">Презентация </w:t>
        </w:r>
        <w:proofErr w:type="spellStart"/>
        <w:r w:rsidRPr="00EE6638">
          <w:rPr>
            <w:rFonts w:eastAsia="Times New Roman"/>
            <w:color w:val="0000FF"/>
            <w:u w:val="single"/>
            <w:lang w:eastAsia="ru-RU"/>
          </w:rPr>
          <w:t>Кирочкиной</w:t>
        </w:r>
        <w:proofErr w:type="spellEnd"/>
        <w:r w:rsidRPr="00EE6638">
          <w:rPr>
            <w:rFonts w:eastAsia="Times New Roman"/>
            <w:color w:val="0000FF"/>
            <w:u w:val="single"/>
            <w:lang w:eastAsia="ru-RU"/>
          </w:rPr>
          <w:t xml:space="preserve"> С.О.</w:t>
        </w:r>
      </w:hyperlink>
      <w:r w:rsidRPr="00EE6638">
        <w:rPr>
          <w:rFonts w:eastAsia="Times New Roman"/>
          <w:color w:val="auto"/>
          <w:lang w:eastAsia="ru-RU"/>
        </w:rPr>
        <w:t xml:space="preserve"> </w:t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r>
        <w:rPr>
          <w:rFonts w:eastAsia="Times New Roman"/>
          <w:noProof/>
          <w:color w:val="0000FF"/>
          <w:lang w:eastAsia="ru-RU"/>
        </w:rPr>
        <w:drawing>
          <wp:inline distT="0" distB="0" distL="0" distR="0">
            <wp:extent cx="501015" cy="501015"/>
            <wp:effectExtent l="19050" t="0" r="0" b="0"/>
            <wp:docPr id="7" name="Рисунок 7" descr="http://ipk74.ru/images/stories/contentimages/icons/pdf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pk74.ru/images/stories/contentimages/icons/pdf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hyperlink r:id="rId15" w:history="1">
        <w:r w:rsidRPr="00EE6638">
          <w:rPr>
            <w:rFonts w:eastAsia="Times New Roman"/>
            <w:color w:val="0000FF"/>
            <w:u w:val="single"/>
            <w:lang w:eastAsia="ru-RU"/>
          </w:rPr>
          <w:t>Презентация Кузнецова В.М.</w:t>
        </w:r>
      </w:hyperlink>
      <w:r w:rsidRPr="00EE6638">
        <w:rPr>
          <w:rFonts w:eastAsia="Times New Roman"/>
          <w:color w:val="auto"/>
          <w:lang w:eastAsia="ru-RU"/>
        </w:rPr>
        <w:t xml:space="preserve"> </w:t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r>
        <w:rPr>
          <w:rFonts w:eastAsia="Times New Roman"/>
          <w:noProof/>
          <w:color w:val="0000FF"/>
          <w:lang w:eastAsia="ru-RU"/>
        </w:rPr>
        <w:drawing>
          <wp:inline distT="0" distB="0" distL="0" distR="0">
            <wp:extent cx="501015" cy="501015"/>
            <wp:effectExtent l="19050" t="0" r="0" b="0"/>
            <wp:docPr id="8" name="Рисунок 8" descr="http://ipk74.ru/images/stories/contentimages/icons/pdf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pk74.ru/images/stories/contentimages/icons/pdf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hyperlink r:id="rId17" w:history="1">
        <w:r w:rsidRPr="00EE6638">
          <w:rPr>
            <w:rFonts w:eastAsia="Times New Roman"/>
            <w:color w:val="0000FF"/>
            <w:u w:val="single"/>
            <w:lang w:eastAsia="ru-RU"/>
          </w:rPr>
          <w:t>Презентация Маше Ю.В.</w:t>
        </w:r>
      </w:hyperlink>
      <w:r w:rsidRPr="00EE6638">
        <w:rPr>
          <w:rFonts w:eastAsia="Times New Roman"/>
          <w:color w:val="auto"/>
          <w:lang w:eastAsia="ru-RU"/>
        </w:rPr>
        <w:t xml:space="preserve"> </w:t>
      </w:r>
    </w:p>
    <w:p w:rsidR="00EE6638" w:rsidRPr="00EE6638" w:rsidRDefault="00EE6638" w:rsidP="00EE6638">
      <w:pPr>
        <w:spacing w:after="0" w:line="240" w:lineRule="auto"/>
        <w:rPr>
          <w:rFonts w:eastAsia="Times New Roman"/>
          <w:color w:val="auto"/>
          <w:lang w:eastAsia="ru-RU"/>
        </w:rPr>
      </w:pPr>
      <w:hyperlink r:id="rId18" w:history="1">
        <w:proofErr w:type="spellStart"/>
        <w:r w:rsidRPr="00EE6638">
          <w:rPr>
            <w:rFonts w:eastAsia="Times New Roman"/>
            <w:i/>
            <w:iCs/>
            <w:color w:val="0000FF"/>
            <w:u w:val="single"/>
            <w:lang w:eastAsia="ru-RU"/>
          </w:rPr>
          <w:t>↑</w:t>
        </w:r>
        <w:r w:rsidRPr="00EE6638">
          <w:rPr>
            <w:rFonts w:eastAsia="Times New Roman"/>
            <w:color w:val="0000FF"/>
            <w:u w:val="single"/>
            <w:lang w:eastAsia="ru-RU"/>
          </w:rPr>
          <w:t>Вверх</w:t>
        </w:r>
        <w:proofErr w:type="spellEnd"/>
      </w:hyperlink>
    </w:p>
    <w:p w:rsidR="009861C4" w:rsidRDefault="009861C4"/>
    <w:sectPr w:rsidR="009861C4" w:rsidSect="00986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74566"/>
    <w:multiLevelType w:val="multilevel"/>
    <w:tmpl w:val="1A941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F4FE1"/>
    <w:multiLevelType w:val="multilevel"/>
    <w:tmpl w:val="703C4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DAC50C3"/>
    <w:multiLevelType w:val="multilevel"/>
    <w:tmpl w:val="E07E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507C6B"/>
    <w:multiLevelType w:val="multilevel"/>
    <w:tmpl w:val="DD3CD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05C4230"/>
    <w:multiLevelType w:val="multilevel"/>
    <w:tmpl w:val="F20A1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EB17AF3"/>
    <w:multiLevelType w:val="multilevel"/>
    <w:tmpl w:val="02B09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576224"/>
    <w:multiLevelType w:val="multilevel"/>
    <w:tmpl w:val="71D6B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638"/>
    <w:rsid w:val="0003173D"/>
    <w:rsid w:val="000C4CF4"/>
    <w:rsid w:val="009861C4"/>
    <w:rsid w:val="00EE6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70C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1C4"/>
  </w:style>
  <w:style w:type="paragraph" w:styleId="1">
    <w:name w:val="heading 1"/>
    <w:basedOn w:val="a"/>
    <w:link w:val="10"/>
    <w:uiPriority w:val="9"/>
    <w:qFormat/>
    <w:rsid w:val="00EE6638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E6638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6638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E6638"/>
    <w:rPr>
      <w:rFonts w:eastAsia="Times New Roman"/>
      <w:b/>
      <w:bCs/>
      <w:color w:val="auto"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EE663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E6638"/>
    <w:pPr>
      <w:spacing w:before="100" w:beforeAutospacing="1" w:after="100" w:afterAutospacing="1" w:line="240" w:lineRule="auto"/>
    </w:pPr>
    <w:rPr>
      <w:rFonts w:eastAsia="Times New Roman"/>
      <w:color w:val="auto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66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E66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38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29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9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86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25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55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373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579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95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7811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5984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7057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423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1173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1243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922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9509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1894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13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810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457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94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230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7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35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76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16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46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05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5422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04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572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781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61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8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34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9375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9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pk74.ru/images/stories/contentimages/documents/4359-7698.pdf" TargetMode="External"/><Relationship Id="rId13" Type="http://schemas.openxmlformats.org/officeDocument/2006/relationships/hyperlink" Target="http://ipk74.ru/images/stories/contentimages/documents/4359-7700.pdf" TargetMode="External"/><Relationship Id="rId18" Type="http://schemas.openxmlformats.org/officeDocument/2006/relationships/hyperlink" Target="javascript:void(0)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pk74.ru/images/stories/contentimages/documents/4359-7697.pdf" TargetMode="External"/><Relationship Id="rId12" Type="http://schemas.openxmlformats.org/officeDocument/2006/relationships/hyperlink" Target="http://ipk74.ru/images/stories/contentimages/documents/4359-7700.pdf" TargetMode="External"/><Relationship Id="rId17" Type="http://schemas.openxmlformats.org/officeDocument/2006/relationships/hyperlink" Target="http://ipk74.ru/images/stories/contentimages/documents/4359-7702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ipk74.ru/images/stories/contentimages/documents/4359-7702.pd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pk74.ru/images/stories/contentimages/documents/4359-7699.pdf" TargetMode="External"/><Relationship Id="rId5" Type="http://schemas.openxmlformats.org/officeDocument/2006/relationships/hyperlink" Target="http://ipk74.ru/images/stories/contentimages/documents/4359-7697.pdf" TargetMode="External"/><Relationship Id="rId15" Type="http://schemas.openxmlformats.org/officeDocument/2006/relationships/hyperlink" Target="http://ipk74.ru/images/stories/contentimages/documents/4359-7701.pdf" TargetMode="External"/><Relationship Id="rId10" Type="http://schemas.openxmlformats.org/officeDocument/2006/relationships/hyperlink" Target="http://ipk74.ru/images/stories/contentimages/documents/4359-7699.pdf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pk74.ru/images/stories/contentimages/documents/4359-7698.pdf" TargetMode="External"/><Relationship Id="rId14" Type="http://schemas.openxmlformats.org/officeDocument/2006/relationships/hyperlink" Target="http://ipk74.ru/images/stories/contentimages/documents/4359-770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517</Words>
  <Characters>2951</Characters>
  <Application>Microsoft Office Word</Application>
  <DocSecurity>0</DocSecurity>
  <Lines>24</Lines>
  <Paragraphs>6</Paragraphs>
  <ScaleCrop>false</ScaleCrop>
  <Company>МБУ ЦОДОУ</Company>
  <LinksUpToDate>false</LinksUpToDate>
  <CharactersWithSpaces>3462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Токарь ЛФ</dc:creator>
  <cp:keywords/>
  <dc:description/>
  <cp:lastModifiedBy>Токарь ЛФ</cp:lastModifiedBy>
  <cp:revision>2</cp:revision>
  <dcterms:created xsi:type="dcterms:W3CDTF">2016-09-16T02:34:00Z</dcterms:created>
  <dcterms:modified xsi:type="dcterms:W3CDTF">2016-09-16T02:39:00Z</dcterms:modified>
</cp:coreProperties>
</file>